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ADA" w:rsidRPr="00B00028" w:rsidRDefault="00C97ADA" w:rsidP="00B00028">
      <w:pPr>
        <w:spacing w:line="480" w:lineRule="auto"/>
        <w:rPr>
          <w:rFonts w:ascii="Times New Roman" w:hAnsi="Times New Roman" w:cs="Times New Roman"/>
          <w:sz w:val="24"/>
          <w:szCs w:val="24"/>
        </w:rPr>
      </w:pPr>
    </w:p>
    <w:p w:rsidR="00C97ADA" w:rsidRPr="00B00028" w:rsidRDefault="00C97ADA" w:rsidP="00B00028">
      <w:pPr>
        <w:spacing w:line="480" w:lineRule="auto"/>
        <w:rPr>
          <w:rFonts w:ascii="Times New Roman" w:hAnsi="Times New Roman" w:cs="Times New Roman"/>
          <w:sz w:val="24"/>
          <w:szCs w:val="24"/>
        </w:rPr>
      </w:pPr>
    </w:p>
    <w:p w:rsidR="002338D9" w:rsidRPr="00B00028" w:rsidRDefault="002338D9" w:rsidP="00B00028">
      <w:pPr>
        <w:spacing w:line="480" w:lineRule="auto"/>
        <w:rPr>
          <w:rFonts w:ascii="Times New Roman" w:hAnsi="Times New Roman" w:cs="Times New Roman"/>
          <w:sz w:val="24"/>
          <w:szCs w:val="24"/>
        </w:rPr>
      </w:pPr>
    </w:p>
    <w:p w:rsidR="002338D9" w:rsidRPr="00B00028" w:rsidRDefault="002338D9" w:rsidP="00B00028">
      <w:pPr>
        <w:spacing w:line="480" w:lineRule="auto"/>
        <w:rPr>
          <w:rFonts w:ascii="Times New Roman" w:hAnsi="Times New Roman" w:cs="Times New Roman"/>
          <w:sz w:val="24"/>
          <w:szCs w:val="24"/>
        </w:rPr>
      </w:pPr>
    </w:p>
    <w:p w:rsidR="00C97ADA" w:rsidRPr="00B00028" w:rsidRDefault="002338D9" w:rsidP="00B00028">
      <w:pPr>
        <w:spacing w:line="480" w:lineRule="auto"/>
        <w:jc w:val="center"/>
        <w:rPr>
          <w:rFonts w:ascii="Times New Roman" w:hAnsi="Times New Roman" w:cs="Times New Roman"/>
          <w:sz w:val="24"/>
          <w:szCs w:val="24"/>
        </w:rPr>
      </w:pPr>
      <w:r w:rsidRPr="00B00028">
        <w:rPr>
          <w:rFonts w:ascii="Times New Roman" w:hAnsi="Times New Roman" w:cs="Times New Roman"/>
          <w:sz w:val="24"/>
          <w:szCs w:val="24"/>
        </w:rPr>
        <w:t>WESTWARD EXPANSION.</w:t>
      </w:r>
    </w:p>
    <w:p w:rsidR="00C97ADA" w:rsidRPr="00B00028" w:rsidRDefault="00C97ADA" w:rsidP="00B00028">
      <w:pPr>
        <w:spacing w:line="480" w:lineRule="auto"/>
        <w:rPr>
          <w:rFonts w:ascii="Times New Roman" w:hAnsi="Times New Roman" w:cs="Times New Roman"/>
          <w:sz w:val="24"/>
          <w:szCs w:val="24"/>
        </w:rPr>
      </w:pPr>
    </w:p>
    <w:p w:rsidR="00C97ADA" w:rsidRPr="00B00028" w:rsidRDefault="00C97ADA" w:rsidP="00B00028">
      <w:pPr>
        <w:spacing w:line="480" w:lineRule="auto"/>
        <w:jc w:val="center"/>
        <w:rPr>
          <w:rFonts w:ascii="Times New Roman" w:hAnsi="Times New Roman" w:cs="Times New Roman"/>
          <w:sz w:val="24"/>
          <w:szCs w:val="24"/>
        </w:rPr>
      </w:pPr>
    </w:p>
    <w:p w:rsidR="002338D9" w:rsidRPr="00B00028" w:rsidRDefault="002338D9" w:rsidP="00B00028">
      <w:pPr>
        <w:spacing w:line="480" w:lineRule="auto"/>
        <w:jc w:val="center"/>
        <w:rPr>
          <w:rFonts w:ascii="Times New Roman" w:eastAsia="Cambria" w:hAnsi="Times New Roman" w:cs="Times New Roman"/>
          <w:sz w:val="24"/>
          <w:szCs w:val="24"/>
        </w:rPr>
      </w:pPr>
      <w:r w:rsidRPr="00B00028">
        <w:rPr>
          <w:rFonts w:ascii="Times New Roman" w:eastAsia="Cambria" w:hAnsi="Times New Roman" w:cs="Times New Roman"/>
          <w:sz w:val="24"/>
          <w:szCs w:val="24"/>
        </w:rPr>
        <w:t>Name.</w:t>
      </w:r>
    </w:p>
    <w:p w:rsidR="002338D9" w:rsidRPr="00B00028" w:rsidRDefault="002338D9" w:rsidP="00B00028">
      <w:pPr>
        <w:spacing w:line="480" w:lineRule="auto"/>
        <w:jc w:val="center"/>
        <w:rPr>
          <w:rFonts w:ascii="Times New Roman" w:eastAsia="Cambria" w:hAnsi="Times New Roman" w:cs="Times New Roman"/>
          <w:sz w:val="24"/>
          <w:szCs w:val="24"/>
        </w:rPr>
      </w:pPr>
      <w:r w:rsidRPr="00B00028">
        <w:rPr>
          <w:rFonts w:ascii="Times New Roman" w:eastAsia="Cambria" w:hAnsi="Times New Roman" w:cs="Times New Roman"/>
          <w:sz w:val="24"/>
          <w:szCs w:val="24"/>
        </w:rPr>
        <w:t>Course.</w:t>
      </w:r>
    </w:p>
    <w:p w:rsidR="002338D9" w:rsidRPr="00B00028" w:rsidRDefault="002338D9" w:rsidP="00B00028">
      <w:pPr>
        <w:spacing w:line="480" w:lineRule="auto"/>
        <w:jc w:val="center"/>
        <w:rPr>
          <w:rFonts w:ascii="Times New Roman" w:eastAsia="Cambria" w:hAnsi="Times New Roman" w:cs="Times New Roman"/>
          <w:sz w:val="24"/>
          <w:szCs w:val="24"/>
        </w:rPr>
      </w:pPr>
      <w:r w:rsidRPr="00B00028">
        <w:rPr>
          <w:rFonts w:ascii="Times New Roman" w:eastAsia="Cambria" w:hAnsi="Times New Roman" w:cs="Times New Roman"/>
          <w:sz w:val="24"/>
          <w:szCs w:val="24"/>
        </w:rPr>
        <w:t>Instructor.</w:t>
      </w:r>
    </w:p>
    <w:p w:rsidR="002338D9" w:rsidRPr="00B00028" w:rsidRDefault="002338D9" w:rsidP="00B00028">
      <w:pPr>
        <w:spacing w:line="480" w:lineRule="auto"/>
        <w:jc w:val="center"/>
        <w:rPr>
          <w:rFonts w:ascii="Times New Roman" w:eastAsia="Cambria" w:hAnsi="Times New Roman" w:cs="Times New Roman"/>
          <w:sz w:val="24"/>
          <w:szCs w:val="24"/>
        </w:rPr>
      </w:pPr>
      <w:r w:rsidRPr="00B00028">
        <w:rPr>
          <w:rFonts w:ascii="Times New Roman" w:eastAsia="Cambria" w:hAnsi="Times New Roman" w:cs="Times New Roman"/>
          <w:sz w:val="24"/>
          <w:szCs w:val="24"/>
        </w:rPr>
        <w:t>Location.</w:t>
      </w:r>
    </w:p>
    <w:p w:rsidR="002338D9" w:rsidRPr="00B00028" w:rsidRDefault="002338D9" w:rsidP="00B00028">
      <w:pPr>
        <w:spacing w:line="480" w:lineRule="auto"/>
        <w:jc w:val="center"/>
        <w:rPr>
          <w:rFonts w:ascii="Times New Roman" w:eastAsia="Cambria" w:hAnsi="Times New Roman" w:cs="Times New Roman"/>
          <w:sz w:val="24"/>
          <w:szCs w:val="24"/>
        </w:rPr>
      </w:pPr>
    </w:p>
    <w:p w:rsidR="002338D9" w:rsidRPr="00B00028" w:rsidRDefault="002338D9" w:rsidP="00B00028">
      <w:pPr>
        <w:spacing w:line="480" w:lineRule="auto"/>
        <w:jc w:val="center"/>
        <w:rPr>
          <w:rFonts w:ascii="Times New Roman" w:eastAsia="Cambria" w:hAnsi="Times New Roman" w:cs="Times New Roman"/>
          <w:sz w:val="24"/>
          <w:szCs w:val="24"/>
        </w:rPr>
      </w:pPr>
    </w:p>
    <w:p w:rsidR="002338D9" w:rsidRPr="00B00028" w:rsidRDefault="002338D9" w:rsidP="00B00028">
      <w:pPr>
        <w:spacing w:line="480" w:lineRule="auto"/>
        <w:jc w:val="center"/>
        <w:rPr>
          <w:rFonts w:ascii="Times New Roman" w:eastAsia="Cambria" w:hAnsi="Times New Roman" w:cs="Times New Roman"/>
          <w:sz w:val="24"/>
          <w:szCs w:val="24"/>
        </w:rPr>
      </w:pPr>
    </w:p>
    <w:p w:rsidR="002338D9" w:rsidRPr="00B00028" w:rsidRDefault="002338D9" w:rsidP="00B00028">
      <w:pPr>
        <w:spacing w:line="480" w:lineRule="auto"/>
        <w:jc w:val="center"/>
        <w:rPr>
          <w:rFonts w:ascii="Times New Roman" w:eastAsia="Cambria" w:hAnsi="Times New Roman" w:cs="Times New Roman"/>
          <w:sz w:val="24"/>
          <w:szCs w:val="24"/>
        </w:rPr>
      </w:pPr>
    </w:p>
    <w:p w:rsidR="00C97ADA" w:rsidRPr="00B00028" w:rsidRDefault="002338D9" w:rsidP="00B00028">
      <w:pPr>
        <w:spacing w:line="480" w:lineRule="auto"/>
        <w:jc w:val="center"/>
        <w:rPr>
          <w:rFonts w:ascii="Times New Roman" w:eastAsia="Cambria" w:hAnsi="Times New Roman" w:cs="Times New Roman"/>
          <w:sz w:val="24"/>
          <w:szCs w:val="24"/>
        </w:rPr>
      </w:pPr>
      <w:r w:rsidRPr="00B00028">
        <w:rPr>
          <w:rFonts w:ascii="Times New Roman" w:eastAsia="Cambria" w:hAnsi="Times New Roman" w:cs="Times New Roman"/>
          <w:sz w:val="24"/>
          <w:szCs w:val="24"/>
        </w:rPr>
        <w:t>Date.</w:t>
      </w:r>
    </w:p>
    <w:p w:rsidR="002338D9" w:rsidRPr="00B00028" w:rsidRDefault="002338D9" w:rsidP="00B00028">
      <w:pPr>
        <w:spacing w:line="480" w:lineRule="auto"/>
        <w:jc w:val="center"/>
        <w:rPr>
          <w:rFonts w:ascii="Times New Roman" w:eastAsia="Cambria" w:hAnsi="Times New Roman" w:cs="Times New Roman"/>
          <w:sz w:val="24"/>
          <w:szCs w:val="24"/>
        </w:rPr>
      </w:pPr>
    </w:p>
    <w:p w:rsidR="00C97ADA" w:rsidRPr="00B00028" w:rsidRDefault="00C97ADA" w:rsidP="00B00028">
      <w:pPr>
        <w:spacing w:line="480" w:lineRule="auto"/>
        <w:rPr>
          <w:rFonts w:ascii="Times New Roman" w:hAnsi="Times New Roman" w:cs="Times New Roman"/>
          <w:sz w:val="24"/>
          <w:szCs w:val="24"/>
        </w:rPr>
      </w:pPr>
    </w:p>
    <w:p w:rsidR="00C97ADA" w:rsidRPr="00B00028" w:rsidRDefault="00C97ADA" w:rsidP="00B00028">
      <w:pPr>
        <w:spacing w:line="480" w:lineRule="auto"/>
        <w:jc w:val="center"/>
        <w:rPr>
          <w:rFonts w:ascii="Times New Roman" w:hAnsi="Times New Roman" w:cs="Times New Roman"/>
          <w:sz w:val="24"/>
          <w:szCs w:val="24"/>
        </w:rPr>
      </w:pPr>
      <w:r w:rsidRPr="00B00028">
        <w:rPr>
          <w:rFonts w:ascii="Times New Roman" w:hAnsi="Times New Roman" w:cs="Times New Roman"/>
          <w:sz w:val="24"/>
          <w:szCs w:val="24"/>
        </w:rPr>
        <w:lastRenderedPageBreak/>
        <w:t>Annotated Bibliography</w:t>
      </w:r>
    </w:p>
    <w:p w:rsidR="00205C62" w:rsidRPr="00B00028" w:rsidRDefault="00205C62" w:rsidP="00B00028">
      <w:pPr>
        <w:spacing w:line="480" w:lineRule="auto"/>
        <w:jc w:val="center"/>
        <w:rPr>
          <w:rFonts w:ascii="Times New Roman" w:hAnsi="Times New Roman" w:cs="Times New Roman"/>
          <w:b/>
          <w:sz w:val="24"/>
          <w:szCs w:val="24"/>
        </w:rPr>
      </w:pPr>
      <w:r w:rsidRPr="00B00028">
        <w:rPr>
          <w:rFonts w:ascii="Times New Roman" w:hAnsi="Times New Roman" w:cs="Times New Roman"/>
          <w:b/>
          <w:sz w:val="24"/>
          <w:szCs w:val="24"/>
        </w:rPr>
        <w:t xml:space="preserve">Westward </w:t>
      </w:r>
      <w:r w:rsidR="00C97ADA" w:rsidRPr="00B00028">
        <w:rPr>
          <w:rFonts w:ascii="Times New Roman" w:hAnsi="Times New Roman" w:cs="Times New Roman"/>
          <w:b/>
          <w:sz w:val="24"/>
          <w:szCs w:val="24"/>
        </w:rPr>
        <w:t>Expansion</w:t>
      </w:r>
    </w:p>
    <w:p w:rsidR="00B00028" w:rsidRPr="00B00028" w:rsidRDefault="002338D9" w:rsidP="00B00028">
      <w:pPr>
        <w:spacing w:after="0" w:line="480" w:lineRule="auto"/>
        <w:ind w:left="720" w:hanging="720"/>
        <w:rPr>
          <w:rFonts w:ascii="Times New Roman" w:eastAsia="Times New Roman" w:hAnsi="Times New Roman" w:cs="Times New Roman"/>
          <w:sz w:val="24"/>
          <w:szCs w:val="24"/>
          <w:lang w:val="en-US"/>
        </w:rPr>
      </w:pPr>
      <w:r w:rsidRPr="002338D9">
        <w:rPr>
          <w:rFonts w:ascii="Times New Roman" w:eastAsia="Times New Roman" w:hAnsi="Times New Roman" w:cs="Times New Roman"/>
          <w:sz w:val="24"/>
          <w:szCs w:val="24"/>
          <w:lang w:val="en-US"/>
        </w:rPr>
        <w:t xml:space="preserve">Billington, Ray Allen, and Martin Ridge. </w:t>
      </w:r>
      <w:r w:rsidRPr="002338D9">
        <w:rPr>
          <w:rFonts w:ascii="Times New Roman" w:eastAsia="Times New Roman" w:hAnsi="Times New Roman" w:cs="Times New Roman"/>
          <w:i/>
          <w:iCs/>
          <w:sz w:val="24"/>
          <w:szCs w:val="24"/>
          <w:lang w:val="en-US"/>
        </w:rPr>
        <w:t>Westward expansion: a history of the American frontier</w:t>
      </w:r>
      <w:r w:rsidRPr="002338D9">
        <w:rPr>
          <w:rFonts w:ascii="Times New Roman" w:eastAsia="Times New Roman" w:hAnsi="Times New Roman" w:cs="Times New Roman"/>
          <w:sz w:val="24"/>
          <w:szCs w:val="24"/>
          <w:lang w:val="en-US"/>
        </w:rPr>
        <w:t>. UNM Press, 2001.</w:t>
      </w:r>
    </w:p>
    <w:p w:rsidR="005850A4" w:rsidRPr="00B00028" w:rsidRDefault="004056A0" w:rsidP="00B00028">
      <w:pPr>
        <w:spacing w:after="0" w:line="480" w:lineRule="auto"/>
        <w:ind w:firstLine="720"/>
        <w:rPr>
          <w:rFonts w:ascii="Times New Roman" w:eastAsia="Times New Roman" w:hAnsi="Times New Roman" w:cs="Times New Roman"/>
          <w:sz w:val="24"/>
          <w:szCs w:val="24"/>
          <w:lang w:val="en-US"/>
        </w:rPr>
      </w:pPr>
      <w:r w:rsidRPr="00B00028">
        <w:rPr>
          <w:rFonts w:ascii="Times New Roman" w:hAnsi="Times New Roman" w:cs="Times New Roman"/>
          <w:color w:val="222222"/>
          <w:sz w:val="24"/>
          <w:szCs w:val="24"/>
          <w:shd w:val="clear" w:color="auto" w:fill="FFFFFF"/>
        </w:rPr>
        <w:t xml:space="preserve">This </w:t>
      </w:r>
      <w:r w:rsidR="003E3096" w:rsidRPr="00B00028">
        <w:rPr>
          <w:rFonts w:ascii="Times New Roman" w:hAnsi="Times New Roman" w:cs="Times New Roman"/>
          <w:color w:val="222222"/>
          <w:sz w:val="24"/>
          <w:szCs w:val="24"/>
          <w:shd w:val="clear" w:color="auto" w:fill="FFFFFF"/>
        </w:rPr>
        <w:t>source looks at the westward e</w:t>
      </w:r>
      <w:r w:rsidRPr="00B00028">
        <w:rPr>
          <w:rFonts w:ascii="Times New Roman" w:hAnsi="Times New Roman" w:cs="Times New Roman"/>
          <w:color w:val="222222"/>
          <w:sz w:val="24"/>
          <w:szCs w:val="24"/>
          <w:shd w:val="clear" w:color="auto" w:fill="FFFFFF"/>
        </w:rPr>
        <w:t xml:space="preserve">xpansion, laying emphasis on the causes of the westward expansion and the whole experience. </w:t>
      </w:r>
      <w:r w:rsidR="00E275E4" w:rsidRPr="00B00028">
        <w:rPr>
          <w:rFonts w:ascii="Times New Roman" w:hAnsi="Times New Roman" w:cs="Times New Roman"/>
          <w:color w:val="222222"/>
          <w:sz w:val="24"/>
          <w:szCs w:val="24"/>
          <w:shd w:val="clear" w:color="auto" w:fill="FFFFFF"/>
        </w:rPr>
        <w:t xml:space="preserve">The events discussed range from happenings in America from the 1800s to the early 1900s. It details the causes and the course of westward expansion. </w:t>
      </w:r>
      <w:r w:rsidR="005106D3" w:rsidRPr="00B00028">
        <w:rPr>
          <w:rFonts w:ascii="Times New Roman" w:hAnsi="Times New Roman" w:cs="Times New Roman"/>
          <w:color w:val="222222"/>
          <w:sz w:val="24"/>
          <w:szCs w:val="24"/>
          <w:shd w:val="clear" w:color="auto" w:fill="FFFFFF"/>
        </w:rPr>
        <w:t xml:space="preserve">The authors have written several history books, focusing mostly in the United States’ history. They have a book on the Civil war as well as the American Revolution, which makes them experienced historians. The source will help me understand the course of westward expansion. </w:t>
      </w:r>
      <w:r w:rsidR="00B70882" w:rsidRPr="00B00028">
        <w:rPr>
          <w:rFonts w:ascii="Times New Roman" w:hAnsi="Times New Roman" w:cs="Times New Roman"/>
          <w:color w:val="222222"/>
          <w:sz w:val="24"/>
          <w:szCs w:val="24"/>
          <w:shd w:val="clear" w:color="auto" w:fill="FFFFFF"/>
        </w:rPr>
        <w:t xml:space="preserve">The source uses simple language and cites all the borrowed content. Most of the things discussed are relevant to the title of the book. </w:t>
      </w:r>
    </w:p>
    <w:p w:rsidR="00205C62" w:rsidRPr="00B00028" w:rsidRDefault="002338D9" w:rsidP="00B00028">
      <w:pPr>
        <w:spacing w:after="0" w:line="480" w:lineRule="auto"/>
        <w:ind w:left="720" w:hanging="720"/>
        <w:rPr>
          <w:rFonts w:ascii="Times New Roman" w:eastAsia="Times New Roman" w:hAnsi="Times New Roman" w:cs="Times New Roman"/>
          <w:sz w:val="24"/>
          <w:szCs w:val="24"/>
          <w:lang w:val="en-US"/>
        </w:rPr>
      </w:pPr>
      <w:r w:rsidRPr="002338D9">
        <w:rPr>
          <w:rFonts w:ascii="Times New Roman" w:eastAsia="Times New Roman" w:hAnsi="Times New Roman" w:cs="Times New Roman"/>
          <w:sz w:val="24"/>
          <w:szCs w:val="24"/>
          <w:lang w:val="en-US"/>
        </w:rPr>
        <w:t xml:space="preserve">Foust, James D. "The Yeoman Farmer and Westward Expansion of US Cotton Production." </w:t>
      </w:r>
      <w:r w:rsidRPr="002338D9">
        <w:rPr>
          <w:rFonts w:ascii="Times New Roman" w:eastAsia="Times New Roman" w:hAnsi="Times New Roman" w:cs="Times New Roman"/>
          <w:i/>
          <w:iCs/>
          <w:sz w:val="24"/>
          <w:szCs w:val="24"/>
          <w:lang w:val="en-US"/>
        </w:rPr>
        <w:t>The Journal of Economic History</w:t>
      </w:r>
      <w:r w:rsidRPr="002338D9">
        <w:rPr>
          <w:rFonts w:ascii="Times New Roman" w:eastAsia="Times New Roman" w:hAnsi="Times New Roman" w:cs="Times New Roman"/>
          <w:sz w:val="24"/>
          <w:szCs w:val="24"/>
          <w:lang w:val="en-US"/>
        </w:rPr>
        <w:t xml:space="preserve"> 27, no. 4 (1967): 611-614.</w:t>
      </w:r>
    </w:p>
    <w:p w:rsidR="00F53C8C" w:rsidRPr="00B00028" w:rsidRDefault="00F53C8C" w:rsidP="00B00028">
      <w:pPr>
        <w:spacing w:line="480" w:lineRule="auto"/>
        <w:ind w:firstLine="720"/>
        <w:rPr>
          <w:rFonts w:ascii="Times New Roman" w:hAnsi="Times New Roman" w:cs="Times New Roman"/>
          <w:color w:val="222222"/>
          <w:sz w:val="24"/>
          <w:szCs w:val="24"/>
          <w:shd w:val="clear" w:color="auto" w:fill="FFFFFF"/>
        </w:rPr>
      </w:pPr>
      <w:r w:rsidRPr="00B00028">
        <w:rPr>
          <w:rFonts w:ascii="Times New Roman" w:hAnsi="Times New Roman" w:cs="Times New Roman"/>
          <w:color w:val="222222"/>
          <w:sz w:val="24"/>
          <w:szCs w:val="24"/>
          <w:shd w:val="clear" w:color="auto" w:fill="FFFFFF"/>
        </w:rPr>
        <w:t xml:space="preserve">This source is a little bit different from my first source. It </w:t>
      </w:r>
      <w:r w:rsidR="003E3096" w:rsidRPr="00B00028">
        <w:rPr>
          <w:rFonts w:ascii="Times New Roman" w:hAnsi="Times New Roman" w:cs="Times New Roman"/>
          <w:color w:val="222222"/>
          <w:sz w:val="24"/>
          <w:szCs w:val="24"/>
          <w:shd w:val="clear" w:color="auto" w:fill="FFFFFF"/>
        </w:rPr>
        <w:t>discusses the westward e</w:t>
      </w:r>
      <w:r w:rsidRPr="00B00028">
        <w:rPr>
          <w:rFonts w:ascii="Times New Roman" w:hAnsi="Times New Roman" w:cs="Times New Roman"/>
          <w:color w:val="222222"/>
          <w:sz w:val="24"/>
          <w:szCs w:val="24"/>
          <w:shd w:val="clear" w:color="auto" w:fill="FFFFFF"/>
        </w:rPr>
        <w:t xml:space="preserve">xpansion but focuses on the economic factors that affected the United States during the expansion. </w:t>
      </w:r>
      <w:r w:rsidR="005F4BE5" w:rsidRPr="00B00028">
        <w:rPr>
          <w:rFonts w:ascii="Times New Roman" w:hAnsi="Times New Roman" w:cs="Times New Roman"/>
          <w:color w:val="222222"/>
          <w:sz w:val="24"/>
          <w:szCs w:val="24"/>
          <w:shd w:val="clear" w:color="auto" w:fill="FFFFFF"/>
        </w:rPr>
        <w:t xml:space="preserve">The </w:t>
      </w:r>
      <w:r w:rsidR="00303433" w:rsidRPr="00B00028">
        <w:rPr>
          <w:rFonts w:ascii="Times New Roman" w:hAnsi="Times New Roman" w:cs="Times New Roman"/>
          <w:color w:val="222222"/>
          <w:sz w:val="24"/>
          <w:szCs w:val="24"/>
          <w:shd w:val="clear" w:color="auto" w:fill="FFFFFF"/>
        </w:rPr>
        <w:t>book focuses on the S</w:t>
      </w:r>
      <w:r w:rsidR="005F4BE5" w:rsidRPr="00B00028">
        <w:rPr>
          <w:rFonts w:ascii="Times New Roman" w:hAnsi="Times New Roman" w:cs="Times New Roman"/>
          <w:color w:val="222222"/>
          <w:sz w:val="24"/>
          <w:szCs w:val="24"/>
          <w:shd w:val="clear" w:color="auto" w:fill="FFFFFF"/>
        </w:rPr>
        <w:t xml:space="preserve">outh because of the cotton farming, linking the events if the expansion with cotton farmers experiences. It also looks at personal experiences of farmers during Westward Expansion. The author has analysed the economic effects of many historical events, including the world wards as well as the civil war. He </w:t>
      </w:r>
      <w:r w:rsidR="00CD26BA" w:rsidRPr="00B00028">
        <w:rPr>
          <w:rFonts w:ascii="Times New Roman" w:hAnsi="Times New Roman" w:cs="Times New Roman"/>
          <w:color w:val="222222"/>
          <w:sz w:val="24"/>
          <w:szCs w:val="24"/>
          <w:shd w:val="clear" w:color="auto" w:fill="FFFFFF"/>
        </w:rPr>
        <w:t xml:space="preserve">uses a simple language to analyse the events that took place, detailing the economic gains or losses from the event. </w:t>
      </w:r>
      <w:r w:rsidR="00CF1A71" w:rsidRPr="00B00028">
        <w:rPr>
          <w:rFonts w:ascii="Times New Roman" w:hAnsi="Times New Roman" w:cs="Times New Roman"/>
          <w:color w:val="222222"/>
          <w:sz w:val="24"/>
          <w:szCs w:val="24"/>
          <w:shd w:val="clear" w:color="auto" w:fill="FFFFFF"/>
        </w:rPr>
        <w:t xml:space="preserve">This source will help me discuss the economic effects of Westward Expansion. </w:t>
      </w:r>
    </w:p>
    <w:p w:rsidR="005850A4" w:rsidRPr="00B00028" w:rsidRDefault="002338D9" w:rsidP="00B00028">
      <w:pPr>
        <w:spacing w:after="0" w:line="480" w:lineRule="auto"/>
        <w:ind w:left="720" w:hanging="720"/>
        <w:rPr>
          <w:rFonts w:ascii="Times New Roman" w:eastAsia="Times New Roman" w:hAnsi="Times New Roman" w:cs="Times New Roman"/>
          <w:sz w:val="24"/>
          <w:szCs w:val="24"/>
          <w:lang w:val="en-US"/>
        </w:rPr>
      </w:pPr>
      <w:r w:rsidRPr="002338D9">
        <w:rPr>
          <w:rFonts w:ascii="Times New Roman" w:eastAsia="Times New Roman" w:hAnsi="Times New Roman" w:cs="Times New Roman"/>
          <w:sz w:val="24"/>
          <w:szCs w:val="24"/>
          <w:lang w:val="en-US"/>
        </w:rPr>
        <w:lastRenderedPageBreak/>
        <w:t xml:space="preserve">Georgi-Findlay, Brigitte. </w:t>
      </w:r>
      <w:r w:rsidRPr="002338D9">
        <w:rPr>
          <w:rFonts w:ascii="Times New Roman" w:eastAsia="Times New Roman" w:hAnsi="Times New Roman" w:cs="Times New Roman"/>
          <w:i/>
          <w:iCs/>
          <w:sz w:val="24"/>
          <w:szCs w:val="24"/>
          <w:lang w:val="en-US"/>
        </w:rPr>
        <w:t>The frontiers of women's writing: women's narratives and the rhetoric of westward expansion</w:t>
      </w:r>
      <w:r w:rsidRPr="002338D9">
        <w:rPr>
          <w:rFonts w:ascii="Times New Roman" w:eastAsia="Times New Roman" w:hAnsi="Times New Roman" w:cs="Times New Roman"/>
          <w:sz w:val="24"/>
          <w:szCs w:val="24"/>
          <w:lang w:val="en-US"/>
        </w:rPr>
        <w:t>. University of Arizona Press, 1996.</w:t>
      </w:r>
    </w:p>
    <w:p w:rsidR="00CF1A71" w:rsidRPr="00B00028" w:rsidRDefault="00CF1A71" w:rsidP="00B00028">
      <w:pPr>
        <w:spacing w:line="480" w:lineRule="auto"/>
        <w:ind w:firstLine="720"/>
        <w:rPr>
          <w:rFonts w:ascii="Times New Roman" w:hAnsi="Times New Roman" w:cs="Times New Roman"/>
          <w:color w:val="222222"/>
          <w:sz w:val="24"/>
          <w:szCs w:val="24"/>
          <w:shd w:val="clear" w:color="auto" w:fill="FFFFFF"/>
        </w:rPr>
      </w:pPr>
      <w:r w:rsidRPr="00B00028">
        <w:rPr>
          <w:rFonts w:ascii="Times New Roman" w:hAnsi="Times New Roman" w:cs="Times New Roman"/>
          <w:color w:val="222222"/>
          <w:sz w:val="24"/>
          <w:szCs w:val="24"/>
          <w:shd w:val="clear" w:color="auto" w:fill="FFFFFF"/>
        </w:rPr>
        <w:t>This source is quite different from all my sources. It discusses women’</w:t>
      </w:r>
      <w:r w:rsidR="003E3096" w:rsidRPr="00B00028">
        <w:rPr>
          <w:rFonts w:ascii="Times New Roman" w:hAnsi="Times New Roman" w:cs="Times New Roman"/>
          <w:color w:val="222222"/>
          <w:sz w:val="24"/>
          <w:szCs w:val="24"/>
          <w:shd w:val="clear" w:color="auto" w:fill="FFFFFF"/>
        </w:rPr>
        <w:t>s role in the w</w:t>
      </w:r>
      <w:r w:rsidRPr="00B00028">
        <w:rPr>
          <w:rFonts w:ascii="Times New Roman" w:hAnsi="Times New Roman" w:cs="Times New Roman"/>
          <w:color w:val="222222"/>
          <w:sz w:val="24"/>
          <w:szCs w:val="24"/>
          <w:shd w:val="clear" w:color="auto" w:fill="FFFFFF"/>
        </w:rPr>
        <w:t xml:space="preserve">estward </w:t>
      </w:r>
      <w:r w:rsidR="003E3096" w:rsidRPr="00B00028">
        <w:rPr>
          <w:rFonts w:ascii="Times New Roman" w:hAnsi="Times New Roman" w:cs="Times New Roman"/>
          <w:color w:val="222222"/>
          <w:sz w:val="24"/>
          <w:szCs w:val="24"/>
          <w:shd w:val="clear" w:color="auto" w:fill="FFFFFF"/>
        </w:rPr>
        <w:t>e</w:t>
      </w:r>
      <w:r w:rsidRPr="00B00028">
        <w:rPr>
          <w:rFonts w:ascii="Times New Roman" w:hAnsi="Times New Roman" w:cs="Times New Roman"/>
          <w:color w:val="222222"/>
          <w:sz w:val="24"/>
          <w:szCs w:val="24"/>
          <w:shd w:val="clear" w:color="auto" w:fill="FFFFFF"/>
        </w:rPr>
        <w:t>xpansion. It aims to refute the claim that all the people who fought during all the historical wars were men. It looks at what women</w:t>
      </w:r>
      <w:r w:rsidR="003E3096" w:rsidRPr="00B00028">
        <w:rPr>
          <w:rFonts w:ascii="Times New Roman" w:hAnsi="Times New Roman" w:cs="Times New Roman"/>
          <w:color w:val="222222"/>
          <w:sz w:val="24"/>
          <w:szCs w:val="24"/>
          <w:shd w:val="clear" w:color="auto" w:fill="FFFFFF"/>
        </w:rPr>
        <w:t xml:space="preserve"> did during the westward e</w:t>
      </w:r>
      <w:r w:rsidRPr="00B00028">
        <w:rPr>
          <w:rFonts w:ascii="Times New Roman" w:hAnsi="Times New Roman" w:cs="Times New Roman"/>
          <w:color w:val="222222"/>
          <w:sz w:val="24"/>
          <w:szCs w:val="24"/>
          <w:shd w:val="clear" w:color="auto" w:fill="FFFFFF"/>
        </w:rPr>
        <w:t xml:space="preserve">xpansion. </w:t>
      </w:r>
      <w:r w:rsidR="00925CB8" w:rsidRPr="00B00028">
        <w:rPr>
          <w:rFonts w:ascii="Times New Roman" w:hAnsi="Times New Roman" w:cs="Times New Roman"/>
          <w:color w:val="222222"/>
          <w:sz w:val="24"/>
          <w:szCs w:val="24"/>
          <w:shd w:val="clear" w:color="auto" w:fill="FFFFFF"/>
        </w:rPr>
        <w:t>The work will help</w:t>
      </w:r>
      <w:r w:rsidR="00497BA4" w:rsidRPr="00B00028">
        <w:rPr>
          <w:rFonts w:ascii="Times New Roman" w:hAnsi="Times New Roman" w:cs="Times New Roman"/>
          <w:color w:val="222222"/>
          <w:sz w:val="24"/>
          <w:szCs w:val="24"/>
          <w:shd w:val="clear" w:color="auto" w:fill="FFFFFF"/>
        </w:rPr>
        <w:t xml:space="preserve"> my topic because it shows what women did, which will enrich my content. The author is a little bit subjective because she focuses on women a lot but my other sources will provide what she hasn’t discussed. She cites all the borrowed content, which makes her work reliable. She is a historian, who has written several books, which makes her work ideal for my paper. </w:t>
      </w:r>
    </w:p>
    <w:p w:rsidR="00015FC2" w:rsidRPr="00B00028" w:rsidRDefault="002338D9" w:rsidP="00B00028">
      <w:pPr>
        <w:spacing w:line="480" w:lineRule="auto"/>
        <w:ind w:left="720" w:hanging="720"/>
        <w:rPr>
          <w:rFonts w:ascii="Times New Roman" w:hAnsi="Times New Roman" w:cs="Times New Roman"/>
          <w:sz w:val="24"/>
          <w:szCs w:val="24"/>
        </w:rPr>
      </w:pPr>
      <w:r w:rsidRPr="00B00028">
        <w:rPr>
          <w:rFonts w:ascii="Times New Roman" w:hAnsi="Times New Roman" w:cs="Times New Roman"/>
          <w:sz w:val="24"/>
          <w:szCs w:val="24"/>
        </w:rPr>
        <w:t xml:space="preserve">Özdoğan, Mehmet. "Archaeological evidence on the westward expansion of farming communities from eastern Anatolia to the Aegean and the Balkans." </w:t>
      </w:r>
      <w:r w:rsidRPr="00B00028">
        <w:rPr>
          <w:rFonts w:ascii="Times New Roman" w:hAnsi="Times New Roman" w:cs="Times New Roman"/>
          <w:i/>
          <w:iCs/>
          <w:sz w:val="24"/>
          <w:szCs w:val="24"/>
        </w:rPr>
        <w:t>Current Anthropology</w:t>
      </w:r>
      <w:r w:rsidRPr="00B00028">
        <w:rPr>
          <w:rFonts w:ascii="Times New Roman" w:hAnsi="Times New Roman" w:cs="Times New Roman"/>
          <w:sz w:val="24"/>
          <w:szCs w:val="24"/>
        </w:rPr>
        <w:t xml:space="preserve"> 52, no. S4 (2011): S415-S430.</w:t>
      </w:r>
    </w:p>
    <w:p w:rsidR="00B00028" w:rsidRPr="00B00028" w:rsidRDefault="00457DA7" w:rsidP="00B00028">
      <w:pPr>
        <w:spacing w:line="480" w:lineRule="auto"/>
        <w:ind w:firstLine="720"/>
        <w:rPr>
          <w:rFonts w:ascii="Times New Roman" w:hAnsi="Times New Roman" w:cs="Times New Roman"/>
          <w:sz w:val="24"/>
          <w:szCs w:val="24"/>
        </w:rPr>
      </w:pPr>
      <w:r w:rsidRPr="00B00028">
        <w:rPr>
          <w:rFonts w:ascii="Times New Roman" w:hAnsi="Times New Roman" w:cs="Times New Roman"/>
          <w:sz w:val="24"/>
          <w:szCs w:val="24"/>
        </w:rPr>
        <w:t xml:space="preserve">This source is also different from my other sources because it looks at an entirely different matter. It discusses the archaeological evidence of the Westward expansion. </w:t>
      </w:r>
      <w:r w:rsidR="000501AC" w:rsidRPr="00B00028">
        <w:rPr>
          <w:rFonts w:ascii="Times New Roman" w:hAnsi="Times New Roman" w:cs="Times New Roman"/>
          <w:sz w:val="24"/>
          <w:szCs w:val="24"/>
        </w:rPr>
        <w:t xml:space="preserve">The source starts by looking at all the claims that argue either for or against the westward expansion. It shows the remains of objects and even human beings in a bid to explain how the westward expansion took place. </w:t>
      </w:r>
      <w:r w:rsidR="003E3096" w:rsidRPr="00B00028">
        <w:rPr>
          <w:rFonts w:ascii="Times New Roman" w:hAnsi="Times New Roman" w:cs="Times New Roman"/>
          <w:sz w:val="24"/>
          <w:szCs w:val="24"/>
        </w:rPr>
        <w:t>This</w:t>
      </w:r>
      <w:r w:rsidR="00BD0196" w:rsidRPr="00B00028">
        <w:rPr>
          <w:rFonts w:ascii="Times New Roman" w:hAnsi="Times New Roman" w:cs="Times New Roman"/>
          <w:sz w:val="24"/>
          <w:szCs w:val="24"/>
        </w:rPr>
        <w:t xml:space="preserve"> source will be important to my project because I will use it to discuss how the westward expansion took place, with some archaeological evidence to back up the facts. The author is a renowned archaeologist, which makes his work reliable. </w:t>
      </w:r>
    </w:p>
    <w:p w:rsidR="002338D9" w:rsidRPr="002338D9" w:rsidRDefault="002338D9" w:rsidP="00B00028">
      <w:pPr>
        <w:spacing w:after="0" w:line="480" w:lineRule="auto"/>
        <w:rPr>
          <w:rFonts w:ascii="Times New Roman" w:eastAsia="Times New Roman" w:hAnsi="Times New Roman" w:cs="Times New Roman"/>
          <w:sz w:val="24"/>
          <w:szCs w:val="24"/>
          <w:lang w:val="en-US"/>
        </w:rPr>
      </w:pPr>
      <w:r w:rsidRPr="002338D9">
        <w:rPr>
          <w:rFonts w:ascii="Times New Roman" w:eastAsia="Times New Roman" w:hAnsi="Times New Roman" w:cs="Times New Roman"/>
          <w:sz w:val="24"/>
          <w:szCs w:val="24"/>
          <w:lang w:val="en-US"/>
        </w:rPr>
        <w:t xml:space="preserve">Quay, Sara E. </w:t>
      </w:r>
      <w:r w:rsidRPr="002338D9">
        <w:rPr>
          <w:rFonts w:ascii="Times New Roman" w:eastAsia="Times New Roman" w:hAnsi="Times New Roman" w:cs="Times New Roman"/>
          <w:i/>
          <w:iCs/>
          <w:sz w:val="24"/>
          <w:szCs w:val="24"/>
          <w:lang w:val="en-US"/>
        </w:rPr>
        <w:t>Westward Expansion</w:t>
      </w:r>
      <w:r w:rsidRPr="002338D9">
        <w:rPr>
          <w:rFonts w:ascii="Times New Roman" w:eastAsia="Times New Roman" w:hAnsi="Times New Roman" w:cs="Times New Roman"/>
          <w:sz w:val="24"/>
          <w:szCs w:val="24"/>
          <w:lang w:val="en-US"/>
        </w:rPr>
        <w:t>. Greenwood Publishing Group, 2002.</w:t>
      </w:r>
    </w:p>
    <w:p w:rsidR="005850A4" w:rsidRPr="00B00028" w:rsidRDefault="005850A4" w:rsidP="00B00028">
      <w:pPr>
        <w:spacing w:line="480" w:lineRule="auto"/>
        <w:rPr>
          <w:rFonts w:ascii="Times New Roman" w:hAnsi="Times New Roman" w:cs="Times New Roman"/>
          <w:color w:val="000000"/>
          <w:sz w:val="24"/>
          <w:szCs w:val="24"/>
          <w:shd w:val="clear" w:color="auto" w:fill="FFFFFF"/>
        </w:rPr>
      </w:pPr>
    </w:p>
    <w:p w:rsidR="00BD0196" w:rsidRPr="00B00028" w:rsidRDefault="00BD0196" w:rsidP="00B00028">
      <w:pPr>
        <w:spacing w:line="480" w:lineRule="auto"/>
        <w:ind w:firstLine="720"/>
        <w:rPr>
          <w:rFonts w:ascii="Times New Roman" w:hAnsi="Times New Roman" w:cs="Times New Roman"/>
          <w:sz w:val="24"/>
          <w:szCs w:val="24"/>
        </w:rPr>
      </w:pPr>
      <w:r w:rsidRPr="00B00028">
        <w:rPr>
          <w:rFonts w:ascii="Times New Roman" w:hAnsi="Times New Roman" w:cs="Times New Roman"/>
          <w:color w:val="000000"/>
          <w:sz w:val="24"/>
          <w:szCs w:val="24"/>
          <w:shd w:val="clear" w:color="auto" w:fill="FFFFFF"/>
        </w:rPr>
        <w:lastRenderedPageBreak/>
        <w:t xml:space="preserve">This source is almost similar to my first source, since it looks at the causes, the course and the effects of the westward expansion. </w:t>
      </w:r>
      <w:r w:rsidR="004F3329" w:rsidRPr="00B00028">
        <w:rPr>
          <w:rFonts w:ascii="Times New Roman" w:hAnsi="Times New Roman" w:cs="Times New Roman"/>
          <w:color w:val="000000"/>
          <w:sz w:val="24"/>
          <w:szCs w:val="24"/>
          <w:shd w:val="clear" w:color="auto" w:fill="FFFFFF"/>
        </w:rPr>
        <w:t>Its</w:t>
      </w:r>
      <w:r w:rsidRPr="00B00028">
        <w:rPr>
          <w:rFonts w:ascii="Times New Roman" w:hAnsi="Times New Roman" w:cs="Times New Roman"/>
          <w:color w:val="000000"/>
          <w:sz w:val="24"/>
          <w:szCs w:val="24"/>
          <w:shd w:val="clear" w:color="auto" w:fill="FFFFFF"/>
        </w:rPr>
        <w:t xml:space="preserve"> events start from the 1800s after the civil war to the events leading to the </w:t>
      </w:r>
      <w:r w:rsidR="004F3329" w:rsidRPr="00B00028">
        <w:rPr>
          <w:rFonts w:ascii="Times New Roman" w:hAnsi="Times New Roman" w:cs="Times New Roman"/>
          <w:color w:val="000000"/>
          <w:sz w:val="24"/>
          <w:szCs w:val="24"/>
          <w:shd w:val="clear" w:color="auto" w:fill="FFFFFF"/>
        </w:rPr>
        <w:t>First World War</w:t>
      </w:r>
      <w:r w:rsidRPr="00B00028">
        <w:rPr>
          <w:rFonts w:ascii="Times New Roman" w:hAnsi="Times New Roman" w:cs="Times New Roman"/>
          <w:color w:val="000000"/>
          <w:sz w:val="24"/>
          <w:szCs w:val="24"/>
          <w:shd w:val="clear" w:color="auto" w:fill="FFFFFF"/>
        </w:rPr>
        <w:t xml:space="preserve">. The </w:t>
      </w:r>
      <w:r w:rsidR="004F3329" w:rsidRPr="00B00028">
        <w:rPr>
          <w:rFonts w:ascii="Times New Roman" w:hAnsi="Times New Roman" w:cs="Times New Roman"/>
          <w:color w:val="000000"/>
          <w:sz w:val="24"/>
          <w:szCs w:val="24"/>
          <w:shd w:val="clear" w:color="auto" w:fill="FFFFFF"/>
        </w:rPr>
        <w:t xml:space="preserve">author is a historian who has written journals and history books. He uses many illustrations to ease understanding. His book is smaller when compared with my other sources. He doesn’t focus much on many explanations, which means I’ll read his source within a short period of time. This source will help me understand westward expansion better.  </w:t>
      </w:r>
    </w:p>
    <w:p w:rsidR="007857EA" w:rsidRPr="00B00028" w:rsidRDefault="002338D9" w:rsidP="00B00028">
      <w:pPr>
        <w:spacing w:after="0" w:line="480" w:lineRule="auto"/>
        <w:rPr>
          <w:rFonts w:ascii="Times New Roman" w:eastAsia="Times New Roman" w:hAnsi="Times New Roman" w:cs="Times New Roman"/>
          <w:sz w:val="24"/>
          <w:szCs w:val="24"/>
          <w:lang w:val="en-US"/>
        </w:rPr>
      </w:pPr>
      <w:r w:rsidRPr="002338D9">
        <w:rPr>
          <w:rFonts w:ascii="Times New Roman" w:eastAsia="Times New Roman" w:hAnsi="Times New Roman" w:cs="Times New Roman"/>
          <w:sz w:val="24"/>
          <w:szCs w:val="24"/>
          <w:lang w:val="en-US"/>
        </w:rPr>
        <w:t xml:space="preserve">Roth, Mitchel P. </w:t>
      </w:r>
      <w:r w:rsidRPr="002338D9">
        <w:rPr>
          <w:rFonts w:ascii="Times New Roman" w:eastAsia="Times New Roman" w:hAnsi="Times New Roman" w:cs="Times New Roman"/>
          <w:i/>
          <w:iCs/>
          <w:sz w:val="24"/>
          <w:szCs w:val="24"/>
          <w:lang w:val="en-US"/>
        </w:rPr>
        <w:t>Issues of westward expansion</w:t>
      </w:r>
      <w:r w:rsidRPr="002338D9">
        <w:rPr>
          <w:rFonts w:ascii="Times New Roman" w:eastAsia="Times New Roman" w:hAnsi="Times New Roman" w:cs="Times New Roman"/>
          <w:sz w:val="24"/>
          <w:szCs w:val="24"/>
          <w:lang w:val="en-US"/>
        </w:rPr>
        <w:t>. Greenwood Publishing Group, 2002.</w:t>
      </w:r>
    </w:p>
    <w:p w:rsidR="0088647D" w:rsidRPr="00B00028" w:rsidRDefault="0088647D" w:rsidP="00B00028">
      <w:pPr>
        <w:spacing w:line="480" w:lineRule="auto"/>
        <w:ind w:firstLine="720"/>
        <w:rPr>
          <w:rFonts w:ascii="Times New Roman" w:hAnsi="Times New Roman" w:cs="Times New Roman"/>
          <w:color w:val="000000"/>
          <w:sz w:val="24"/>
          <w:szCs w:val="24"/>
          <w:shd w:val="clear" w:color="auto" w:fill="FFFFFF"/>
        </w:rPr>
      </w:pPr>
      <w:r w:rsidRPr="00B00028">
        <w:rPr>
          <w:rFonts w:ascii="Times New Roman" w:hAnsi="Times New Roman" w:cs="Times New Roman"/>
          <w:color w:val="000000"/>
          <w:sz w:val="24"/>
          <w:szCs w:val="24"/>
          <w:shd w:val="clear" w:color="auto" w:fill="FFFFFF"/>
        </w:rPr>
        <w:t xml:space="preserve">This source looks at the causes of the westward expansion and its effects. It discusses the course briefly but its main focus is on the effects and all what came with the westward expansion. </w:t>
      </w:r>
      <w:r w:rsidR="006A7EF3" w:rsidRPr="00B00028">
        <w:rPr>
          <w:rFonts w:ascii="Times New Roman" w:hAnsi="Times New Roman" w:cs="Times New Roman"/>
          <w:color w:val="000000"/>
          <w:sz w:val="24"/>
          <w:szCs w:val="24"/>
          <w:shd w:val="clear" w:color="auto" w:fill="FFFFFF"/>
        </w:rPr>
        <w:t xml:space="preserve">The intended audience would be students, because of the language used, illustrations and quizzes after every discussion. The author uses it to create awareness about the westward expansion with the aim of helping those who will get the question in their exams. The author cites all the borrowed content. He also uses a simple language that can be easily read by all high school students. </w:t>
      </w:r>
      <w:r w:rsidR="003E3096" w:rsidRPr="00B00028">
        <w:rPr>
          <w:rFonts w:ascii="Times New Roman" w:hAnsi="Times New Roman" w:cs="Times New Roman"/>
          <w:color w:val="000000"/>
          <w:sz w:val="24"/>
          <w:szCs w:val="24"/>
          <w:shd w:val="clear" w:color="auto" w:fill="FFFFFF"/>
        </w:rPr>
        <w:t xml:space="preserve">The source will help me understand the effects of the westward expansion clearly. </w:t>
      </w:r>
    </w:p>
    <w:p w:rsidR="00B00028" w:rsidRPr="00B00028" w:rsidRDefault="00B00028" w:rsidP="00B00028">
      <w:pPr>
        <w:spacing w:after="0" w:line="480" w:lineRule="auto"/>
        <w:rPr>
          <w:rFonts w:ascii="Times New Roman" w:eastAsia="Times New Roman" w:hAnsi="Times New Roman" w:cs="Times New Roman"/>
          <w:sz w:val="24"/>
          <w:szCs w:val="24"/>
          <w:lang w:val="en-US"/>
        </w:rPr>
      </w:pPr>
    </w:p>
    <w:p w:rsidR="00B00028" w:rsidRPr="00B00028" w:rsidRDefault="00B00028" w:rsidP="00B00028">
      <w:pPr>
        <w:spacing w:after="0" w:line="480" w:lineRule="auto"/>
        <w:jc w:val="center"/>
        <w:rPr>
          <w:rFonts w:ascii="Times New Roman" w:eastAsia="Times New Roman" w:hAnsi="Times New Roman" w:cs="Times New Roman"/>
          <w:sz w:val="24"/>
          <w:szCs w:val="24"/>
          <w:lang w:val="en-US"/>
        </w:rPr>
      </w:pPr>
    </w:p>
    <w:p w:rsidR="00B00028" w:rsidRPr="00B00028" w:rsidRDefault="00B00028" w:rsidP="00B00028">
      <w:pPr>
        <w:spacing w:after="0" w:line="480" w:lineRule="auto"/>
        <w:jc w:val="center"/>
        <w:rPr>
          <w:rFonts w:ascii="Times New Roman" w:eastAsia="Times New Roman" w:hAnsi="Times New Roman" w:cs="Times New Roman"/>
          <w:sz w:val="24"/>
          <w:szCs w:val="24"/>
          <w:lang w:val="en-US"/>
        </w:rPr>
      </w:pPr>
    </w:p>
    <w:p w:rsidR="00B00028" w:rsidRPr="00B00028" w:rsidRDefault="00B00028" w:rsidP="00B00028">
      <w:pPr>
        <w:spacing w:after="0" w:line="480" w:lineRule="auto"/>
        <w:jc w:val="center"/>
        <w:rPr>
          <w:rFonts w:ascii="Times New Roman" w:eastAsia="Times New Roman" w:hAnsi="Times New Roman" w:cs="Times New Roman"/>
          <w:sz w:val="24"/>
          <w:szCs w:val="24"/>
          <w:lang w:val="en-US"/>
        </w:rPr>
      </w:pPr>
    </w:p>
    <w:p w:rsidR="00B00028" w:rsidRPr="00B00028" w:rsidRDefault="00B00028" w:rsidP="00B00028">
      <w:pPr>
        <w:spacing w:after="0" w:line="480" w:lineRule="auto"/>
        <w:jc w:val="center"/>
        <w:rPr>
          <w:rFonts w:ascii="Times New Roman" w:eastAsia="Times New Roman" w:hAnsi="Times New Roman" w:cs="Times New Roman"/>
          <w:sz w:val="24"/>
          <w:szCs w:val="24"/>
          <w:lang w:val="en-US"/>
        </w:rPr>
      </w:pPr>
    </w:p>
    <w:p w:rsidR="00B00028" w:rsidRPr="00B00028" w:rsidRDefault="00B00028" w:rsidP="00B00028">
      <w:pPr>
        <w:spacing w:after="0" w:line="480" w:lineRule="auto"/>
        <w:jc w:val="center"/>
        <w:rPr>
          <w:rFonts w:ascii="Times New Roman" w:eastAsia="Times New Roman" w:hAnsi="Times New Roman" w:cs="Times New Roman"/>
          <w:sz w:val="24"/>
          <w:szCs w:val="24"/>
          <w:lang w:val="en-US"/>
        </w:rPr>
      </w:pPr>
    </w:p>
    <w:p w:rsidR="00B00028" w:rsidRPr="00B00028" w:rsidRDefault="00B00028" w:rsidP="00B00028">
      <w:pPr>
        <w:spacing w:after="0" w:line="480" w:lineRule="auto"/>
        <w:jc w:val="center"/>
        <w:rPr>
          <w:rFonts w:ascii="Times New Roman" w:eastAsia="Times New Roman" w:hAnsi="Times New Roman" w:cs="Times New Roman"/>
          <w:sz w:val="24"/>
          <w:szCs w:val="24"/>
          <w:lang w:val="en-US"/>
        </w:rPr>
      </w:pPr>
    </w:p>
    <w:p w:rsidR="00B00028" w:rsidRPr="00B00028" w:rsidRDefault="00B00028" w:rsidP="00B00028">
      <w:pPr>
        <w:spacing w:after="0" w:line="480" w:lineRule="auto"/>
        <w:jc w:val="center"/>
        <w:rPr>
          <w:rFonts w:ascii="Times New Roman" w:eastAsia="Times New Roman" w:hAnsi="Times New Roman" w:cs="Times New Roman"/>
          <w:sz w:val="24"/>
          <w:szCs w:val="24"/>
          <w:lang w:val="en-US"/>
        </w:rPr>
      </w:pPr>
      <w:r w:rsidRPr="00B00028">
        <w:rPr>
          <w:rFonts w:ascii="Times New Roman" w:eastAsia="Times New Roman" w:hAnsi="Times New Roman" w:cs="Times New Roman"/>
          <w:sz w:val="24"/>
          <w:szCs w:val="24"/>
          <w:lang w:val="en-US"/>
        </w:rPr>
        <w:lastRenderedPageBreak/>
        <w:t>Bibliography.</w:t>
      </w:r>
    </w:p>
    <w:p w:rsidR="00B03C13" w:rsidRDefault="002338D9" w:rsidP="00B00028">
      <w:pPr>
        <w:spacing w:after="0" w:line="480" w:lineRule="auto"/>
        <w:ind w:left="720" w:hanging="720"/>
        <w:rPr>
          <w:rFonts w:ascii="Times New Roman" w:eastAsia="Times New Roman" w:hAnsi="Times New Roman" w:cs="Times New Roman"/>
          <w:i/>
          <w:iCs/>
          <w:sz w:val="24"/>
          <w:szCs w:val="24"/>
          <w:lang w:val="en-US"/>
        </w:rPr>
      </w:pPr>
      <w:r w:rsidRPr="002338D9">
        <w:rPr>
          <w:rFonts w:ascii="Times New Roman" w:eastAsia="Times New Roman" w:hAnsi="Times New Roman" w:cs="Times New Roman"/>
          <w:sz w:val="24"/>
          <w:szCs w:val="24"/>
          <w:lang w:val="en-US"/>
        </w:rPr>
        <w:t xml:space="preserve">Billington, Ray Allen, and Martin Ridge. </w:t>
      </w:r>
      <w:r w:rsidRPr="002338D9">
        <w:rPr>
          <w:rFonts w:ascii="Times New Roman" w:eastAsia="Times New Roman" w:hAnsi="Times New Roman" w:cs="Times New Roman"/>
          <w:i/>
          <w:iCs/>
          <w:sz w:val="24"/>
          <w:szCs w:val="24"/>
          <w:lang w:val="en-US"/>
        </w:rPr>
        <w:t>Westward expansion: a history of the American</w:t>
      </w:r>
    </w:p>
    <w:p w:rsidR="002338D9" w:rsidRPr="00B00028" w:rsidRDefault="002338D9" w:rsidP="00B00028">
      <w:pPr>
        <w:spacing w:after="0" w:line="480" w:lineRule="auto"/>
        <w:ind w:left="720" w:hanging="720"/>
        <w:rPr>
          <w:rFonts w:ascii="Times New Roman" w:eastAsia="Times New Roman" w:hAnsi="Times New Roman" w:cs="Times New Roman"/>
          <w:i/>
          <w:iCs/>
          <w:sz w:val="24"/>
          <w:szCs w:val="24"/>
          <w:lang w:val="en-US"/>
        </w:rPr>
      </w:pPr>
      <w:r w:rsidRPr="00B00028">
        <w:rPr>
          <w:rFonts w:ascii="Times New Roman" w:eastAsia="Times New Roman" w:hAnsi="Times New Roman" w:cs="Times New Roman"/>
          <w:i/>
          <w:iCs/>
          <w:sz w:val="24"/>
          <w:szCs w:val="24"/>
          <w:lang w:val="en-US"/>
        </w:rPr>
        <w:t>.</w:t>
      </w:r>
    </w:p>
    <w:p w:rsidR="00B00028" w:rsidRDefault="00B00028" w:rsidP="00B00028">
      <w:pPr>
        <w:spacing w:after="0" w:line="480" w:lineRule="auto"/>
        <w:ind w:left="720" w:hanging="720"/>
        <w:rPr>
          <w:rFonts w:ascii="Times New Roman" w:eastAsia="Times New Roman" w:hAnsi="Times New Roman" w:cs="Times New Roman"/>
          <w:sz w:val="24"/>
          <w:szCs w:val="24"/>
          <w:lang w:val="en-US"/>
        </w:rPr>
      </w:pPr>
      <w:r w:rsidRPr="002338D9">
        <w:rPr>
          <w:rFonts w:ascii="Times New Roman" w:eastAsia="Times New Roman" w:hAnsi="Times New Roman" w:cs="Times New Roman"/>
          <w:sz w:val="24"/>
          <w:szCs w:val="24"/>
          <w:lang w:val="en-US"/>
        </w:rPr>
        <w:t xml:space="preserve">Foust, James D. "The Yeoman Farmer and Westward Expansion of US Cotton Production." </w:t>
      </w:r>
      <w:r w:rsidRPr="002338D9">
        <w:rPr>
          <w:rFonts w:ascii="Times New Roman" w:eastAsia="Times New Roman" w:hAnsi="Times New Roman" w:cs="Times New Roman"/>
          <w:i/>
          <w:iCs/>
          <w:sz w:val="24"/>
          <w:szCs w:val="24"/>
          <w:lang w:val="en-US"/>
        </w:rPr>
        <w:t>The Journal of Economic History</w:t>
      </w:r>
      <w:r w:rsidRPr="002338D9">
        <w:rPr>
          <w:rFonts w:ascii="Times New Roman" w:eastAsia="Times New Roman" w:hAnsi="Times New Roman" w:cs="Times New Roman"/>
          <w:sz w:val="24"/>
          <w:szCs w:val="24"/>
          <w:lang w:val="en-US"/>
        </w:rPr>
        <w:t xml:space="preserve"> 27, no. 4 (1967): 611-614.</w:t>
      </w:r>
    </w:p>
    <w:p w:rsidR="00B03C13" w:rsidRPr="00B00028" w:rsidRDefault="00B03C13" w:rsidP="00B00028">
      <w:pPr>
        <w:spacing w:after="0" w:line="480" w:lineRule="auto"/>
        <w:ind w:left="720" w:hanging="720"/>
        <w:rPr>
          <w:rFonts w:ascii="Times New Roman" w:eastAsia="Times New Roman" w:hAnsi="Times New Roman" w:cs="Times New Roman"/>
          <w:i/>
          <w:iCs/>
          <w:sz w:val="24"/>
          <w:szCs w:val="24"/>
          <w:lang w:val="en-US"/>
        </w:rPr>
      </w:pPr>
    </w:p>
    <w:p w:rsidR="00B00028" w:rsidRDefault="00B00028" w:rsidP="00B00028">
      <w:pPr>
        <w:spacing w:after="0" w:line="480" w:lineRule="auto"/>
        <w:ind w:left="720" w:hanging="720"/>
        <w:rPr>
          <w:rFonts w:ascii="Times New Roman" w:eastAsia="Times New Roman" w:hAnsi="Times New Roman" w:cs="Times New Roman"/>
          <w:sz w:val="24"/>
          <w:szCs w:val="24"/>
          <w:lang w:val="en-US"/>
        </w:rPr>
      </w:pPr>
      <w:r w:rsidRPr="002338D9">
        <w:rPr>
          <w:rFonts w:ascii="Times New Roman" w:eastAsia="Times New Roman" w:hAnsi="Times New Roman" w:cs="Times New Roman"/>
          <w:sz w:val="24"/>
          <w:szCs w:val="24"/>
          <w:lang w:val="en-US"/>
        </w:rPr>
        <w:t xml:space="preserve">Georgi-Findlay, Brigitte. </w:t>
      </w:r>
      <w:r w:rsidRPr="002338D9">
        <w:rPr>
          <w:rFonts w:ascii="Times New Roman" w:eastAsia="Times New Roman" w:hAnsi="Times New Roman" w:cs="Times New Roman"/>
          <w:i/>
          <w:iCs/>
          <w:sz w:val="24"/>
          <w:szCs w:val="24"/>
          <w:lang w:val="en-US"/>
        </w:rPr>
        <w:t>The frontiers of women's writing: women's narratives and the rhetoric of westward expansion</w:t>
      </w:r>
      <w:r w:rsidRPr="002338D9">
        <w:rPr>
          <w:rFonts w:ascii="Times New Roman" w:eastAsia="Times New Roman" w:hAnsi="Times New Roman" w:cs="Times New Roman"/>
          <w:sz w:val="24"/>
          <w:szCs w:val="24"/>
          <w:lang w:val="en-US"/>
        </w:rPr>
        <w:t>. University of Arizona Press, 1996.</w:t>
      </w:r>
    </w:p>
    <w:p w:rsidR="00B03C13" w:rsidRPr="00B00028" w:rsidRDefault="00B03C13" w:rsidP="00B00028">
      <w:pPr>
        <w:spacing w:after="0" w:line="480" w:lineRule="auto"/>
        <w:ind w:left="720" w:hanging="720"/>
        <w:rPr>
          <w:rFonts w:ascii="Times New Roman" w:eastAsia="Times New Roman" w:hAnsi="Times New Roman" w:cs="Times New Roman"/>
          <w:sz w:val="24"/>
          <w:szCs w:val="24"/>
          <w:lang w:val="en-US"/>
        </w:rPr>
      </w:pPr>
    </w:p>
    <w:p w:rsidR="00B00028" w:rsidRPr="00B00028" w:rsidRDefault="002338D9" w:rsidP="00B00028">
      <w:pPr>
        <w:spacing w:after="0" w:line="480" w:lineRule="auto"/>
        <w:ind w:left="720" w:hanging="720"/>
        <w:rPr>
          <w:rFonts w:ascii="Times New Roman" w:eastAsia="Times New Roman" w:hAnsi="Times New Roman" w:cs="Times New Roman"/>
          <w:i/>
          <w:iCs/>
          <w:sz w:val="24"/>
          <w:szCs w:val="24"/>
          <w:lang w:val="en-US"/>
        </w:rPr>
      </w:pPr>
      <w:r w:rsidRPr="00B00028">
        <w:rPr>
          <w:rFonts w:ascii="Times New Roman" w:hAnsi="Times New Roman" w:cs="Times New Roman"/>
          <w:sz w:val="24"/>
          <w:szCs w:val="24"/>
        </w:rPr>
        <w:t xml:space="preserve">Özdoğan, Mehmet. "Archaeological evidence on the westward expansion of farming communities from eastern Anatolia to the Aegean and the Balkans." </w:t>
      </w:r>
      <w:r w:rsidRPr="00B00028">
        <w:rPr>
          <w:rFonts w:ascii="Times New Roman" w:hAnsi="Times New Roman" w:cs="Times New Roman"/>
          <w:i/>
          <w:iCs/>
          <w:sz w:val="24"/>
          <w:szCs w:val="24"/>
        </w:rPr>
        <w:t>Current Anthropology</w:t>
      </w:r>
      <w:r w:rsidRPr="00B00028">
        <w:rPr>
          <w:rFonts w:ascii="Times New Roman" w:hAnsi="Times New Roman" w:cs="Times New Roman"/>
          <w:sz w:val="24"/>
          <w:szCs w:val="24"/>
        </w:rPr>
        <w:t xml:space="preserve"> 52, no. S4 (2011): S415-S430.</w:t>
      </w:r>
    </w:p>
    <w:p w:rsidR="00B00028" w:rsidRPr="00B00028" w:rsidRDefault="002338D9" w:rsidP="00B00028">
      <w:pPr>
        <w:spacing w:after="0" w:line="480" w:lineRule="auto"/>
        <w:ind w:left="720" w:hanging="720"/>
        <w:rPr>
          <w:rFonts w:ascii="Times New Roman" w:eastAsia="Times New Roman" w:hAnsi="Times New Roman" w:cs="Times New Roman"/>
          <w:sz w:val="24"/>
          <w:szCs w:val="24"/>
          <w:lang w:val="en-US"/>
        </w:rPr>
      </w:pPr>
      <w:r w:rsidRPr="002338D9">
        <w:rPr>
          <w:rFonts w:ascii="Times New Roman" w:eastAsia="Times New Roman" w:hAnsi="Times New Roman" w:cs="Times New Roman"/>
          <w:sz w:val="24"/>
          <w:szCs w:val="24"/>
          <w:lang w:val="en-US"/>
        </w:rPr>
        <w:t xml:space="preserve">Quay, Sara E. </w:t>
      </w:r>
      <w:r w:rsidRPr="002338D9">
        <w:rPr>
          <w:rFonts w:ascii="Times New Roman" w:eastAsia="Times New Roman" w:hAnsi="Times New Roman" w:cs="Times New Roman"/>
          <w:i/>
          <w:iCs/>
          <w:sz w:val="24"/>
          <w:szCs w:val="24"/>
          <w:lang w:val="en-US"/>
        </w:rPr>
        <w:t>Westward Expansion</w:t>
      </w:r>
      <w:r w:rsidRPr="002338D9">
        <w:rPr>
          <w:rFonts w:ascii="Times New Roman" w:eastAsia="Times New Roman" w:hAnsi="Times New Roman" w:cs="Times New Roman"/>
          <w:sz w:val="24"/>
          <w:szCs w:val="24"/>
          <w:lang w:val="en-US"/>
        </w:rPr>
        <w:t>. Greenwood Publishing Group, 2002.</w:t>
      </w:r>
      <w:r w:rsidRPr="002338D9">
        <w:rPr>
          <w:rFonts w:ascii="Times New Roman" w:eastAsia="Times New Roman" w:hAnsi="Times New Roman" w:cs="Times New Roman"/>
          <w:i/>
          <w:iCs/>
          <w:sz w:val="24"/>
          <w:szCs w:val="24"/>
          <w:lang w:val="en-US"/>
        </w:rPr>
        <w:t>frontier</w:t>
      </w:r>
      <w:r w:rsidRPr="002338D9">
        <w:rPr>
          <w:rFonts w:ascii="Times New Roman" w:eastAsia="Times New Roman" w:hAnsi="Times New Roman" w:cs="Times New Roman"/>
          <w:sz w:val="24"/>
          <w:szCs w:val="24"/>
          <w:lang w:val="en-US"/>
        </w:rPr>
        <w:t>. UNM Press, 2001.</w:t>
      </w:r>
    </w:p>
    <w:p w:rsidR="00DE73F2" w:rsidRPr="00B00028" w:rsidRDefault="002338D9" w:rsidP="00B00028">
      <w:pPr>
        <w:spacing w:after="0" w:line="480" w:lineRule="auto"/>
        <w:ind w:left="720" w:hanging="720"/>
        <w:rPr>
          <w:rFonts w:ascii="Times New Roman" w:eastAsia="Times New Roman" w:hAnsi="Times New Roman" w:cs="Times New Roman"/>
          <w:sz w:val="24"/>
          <w:szCs w:val="24"/>
          <w:lang w:val="en-US"/>
        </w:rPr>
      </w:pPr>
      <w:r w:rsidRPr="002338D9">
        <w:rPr>
          <w:rFonts w:ascii="Times New Roman" w:eastAsia="Times New Roman" w:hAnsi="Times New Roman" w:cs="Times New Roman"/>
          <w:sz w:val="24"/>
          <w:szCs w:val="24"/>
          <w:lang w:val="en-US"/>
        </w:rPr>
        <w:t xml:space="preserve">Roth, Mitchel P. </w:t>
      </w:r>
      <w:r w:rsidRPr="002338D9">
        <w:rPr>
          <w:rFonts w:ascii="Times New Roman" w:eastAsia="Times New Roman" w:hAnsi="Times New Roman" w:cs="Times New Roman"/>
          <w:i/>
          <w:iCs/>
          <w:sz w:val="24"/>
          <w:szCs w:val="24"/>
          <w:lang w:val="en-US"/>
        </w:rPr>
        <w:t>Issues of westward expansion</w:t>
      </w:r>
      <w:r w:rsidRPr="002338D9">
        <w:rPr>
          <w:rFonts w:ascii="Times New Roman" w:eastAsia="Times New Roman" w:hAnsi="Times New Roman" w:cs="Times New Roman"/>
          <w:sz w:val="24"/>
          <w:szCs w:val="24"/>
          <w:lang w:val="en-US"/>
        </w:rPr>
        <w:t>. Greenwood Publishing Group, 2002.</w:t>
      </w:r>
    </w:p>
    <w:p w:rsidR="00DE73F2" w:rsidRPr="00B00028" w:rsidRDefault="00DE73F2" w:rsidP="00B00028">
      <w:pPr>
        <w:spacing w:line="480" w:lineRule="auto"/>
        <w:ind w:left="720" w:hanging="720"/>
        <w:rPr>
          <w:rFonts w:ascii="Times New Roman" w:hAnsi="Times New Roman" w:cs="Times New Roman"/>
          <w:color w:val="000000"/>
          <w:sz w:val="24"/>
          <w:szCs w:val="24"/>
          <w:shd w:val="clear" w:color="auto" w:fill="FFFFFF"/>
        </w:rPr>
      </w:pPr>
    </w:p>
    <w:p w:rsidR="00DE73F2" w:rsidRPr="00B00028" w:rsidRDefault="00DE73F2" w:rsidP="00B00028">
      <w:pPr>
        <w:spacing w:line="480" w:lineRule="auto"/>
        <w:rPr>
          <w:rFonts w:ascii="Times New Roman" w:hAnsi="Times New Roman" w:cs="Times New Roman"/>
          <w:color w:val="000000"/>
          <w:sz w:val="24"/>
          <w:szCs w:val="24"/>
          <w:shd w:val="clear" w:color="auto" w:fill="FFFFFF"/>
        </w:rPr>
      </w:pPr>
    </w:p>
    <w:sectPr w:rsidR="00DE73F2" w:rsidRPr="00B00028" w:rsidSect="002338D9">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5E60" w:rsidRDefault="00295E60" w:rsidP="00DE73F2">
      <w:pPr>
        <w:spacing w:after="0" w:line="240" w:lineRule="auto"/>
      </w:pPr>
      <w:r>
        <w:separator/>
      </w:r>
    </w:p>
  </w:endnote>
  <w:endnote w:type="continuationSeparator" w:id="1">
    <w:p w:rsidR="00295E60" w:rsidRDefault="00295E60" w:rsidP="00DE73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5E60" w:rsidRDefault="00295E60" w:rsidP="00DE73F2">
      <w:pPr>
        <w:spacing w:after="0" w:line="240" w:lineRule="auto"/>
      </w:pPr>
      <w:r>
        <w:separator/>
      </w:r>
    </w:p>
  </w:footnote>
  <w:footnote w:type="continuationSeparator" w:id="1">
    <w:p w:rsidR="00295E60" w:rsidRDefault="00295E60" w:rsidP="00DE73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F2" w:rsidRPr="002338D9" w:rsidRDefault="002338D9">
    <w:pPr>
      <w:pStyle w:val="Header"/>
      <w:rPr>
        <w:sz w:val="24"/>
        <w:szCs w:val="24"/>
      </w:rPr>
    </w:pPr>
    <w:r>
      <w:t xml:space="preserve">                                                                                                                          </w:t>
    </w:r>
    <w:r w:rsidRPr="002338D9">
      <w:rPr>
        <w:sz w:val="24"/>
        <w:szCs w:val="24"/>
      </w:rPr>
      <w:t xml:space="preserve">                         Surname </w:t>
    </w:r>
    <w:r w:rsidR="00C82AC3" w:rsidRPr="002338D9">
      <w:rPr>
        <w:sz w:val="24"/>
        <w:szCs w:val="24"/>
      </w:rPr>
      <w:fldChar w:fldCharType="begin"/>
    </w:r>
    <w:r w:rsidR="00DE73F2" w:rsidRPr="002338D9">
      <w:rPr>
        <w:sz w:val="24"/>
        <w:szCs w:val="24"/>
      </w:rPr>
      <w:instrText xml:space="preserve"> PAGE   \* MERGEFORMAT </w:instrText>
    </w:r>
    <w:r w:rsidR="00C82AC3" w:rsidRPr="002338D9">
      <w:rPr>
        <w:sz w:val="24"/>
        <w:szCs w:val="24"/>
      </w:rPr>
      <w:fldChar w:fldCharType="separate"/>
    </w:r>
    <w:r w:rsidR="00B03C13">
      <w:rPr>
        <w:noProof/>
        <w:sz w:val="24"/>
        <w:szCs w:val="24"/>
      </w:rPr>
      <w:t>5</w:t>
    </w:r>
    <w:r w:rsidR="00C82AC3" w:rsidRPr="002338D9">
      <w:rPr>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F2" w:rsidRPr="002338D9" w:rsidRDefault="00DE73F2" w:rsidP="002338D9">
    <w:pPr>
      <w:pStyle w:val="Header"/>
      <w:spacing w:line="480" w:lineRule="auto"/>
      <w:rPr>
        <w:rFonts w:ascii="Times New Roman" w:hAnsi="Times New Roman" w:cs="Times New Roman"/>
        <w:sz w:val="24"/>
        <w:szCs w:val="24"/>
      </w:rPr>
    </w:pPr>
    <w:r w:rsidRPr="002338D9">
      <w:rPr>
        <w:rFonts w:ascii="Times New Roman" w:hAnsi="Times New Roman" w:cs="Times New Roman"/>
        <w:sz w:val="24"/>
        <w:szCs w:val="24"/>
      </w:rPr>
      <w:t xml:space="preserve">                    </w:t>
    </w:r>
    <w:r w:rsidR="002338D9">
      <w:rPr>
        <w:rFonts w:ascii="Times New Roman" w:hAnsi="Times New Roman" w:cs="Times New Roman"/>
        <w:sz w:val="24"/>
        <w:szCs w:val="24"/>
      </w:rPr>
      <w:t xml:space="preserve">                       </w:t>
    </w:r>
    <w:r w:rsidRPr="002338D9">
      <w:rPr>
        <w:rFonts w:ascii="Times New Roman" w:hAnsi="Times New Roman" w:cs="Times New Roman"/>
        <w:sz w:val="24"/>
        <w:szCs w:val="24"/>
      </w:rPr>
      <w:t xml:space="preserve">                         </w:t>
    </w:r>
    <w:r w:rsidR="00C82AC3" w:rsidRPr="002338D9">
      <w:rPr>
        <w:rFonts w:ascii="Times New Roman" w:hAnsi="Times New Roman" w:cs="Times New Roman"/>
        <w:sz w:val="24"/>
        <w:szCs w:val="24"/>
      </w:rPr>
      <w:fldChar w:fldCharType="begin"/>
    </w:r>
    <w:r w:rsidRPr="002338D9">
      <w:rPr>
        <w:rFonts w:ascii="Times New Roman" w:hAnsi="Times New Roman" w:cs="Times New Roman"/>
        <w:sz w:val="24"/>
        <w:szCs w:val="24"/>
      </w:rPr>
      <w:instrText xml:space="preserve"> PAGE   \* MERGEFORMAT </w:instrText>
    </w:r>
    <w:r w:rsidR="00C82AC3" w:rsidRPr="002338D9">
      <w:rPr>
        <w:rFonts w:ascii="Times New Roman" w:hAnsi="Times New Roman" w:cs="Times New Roman"/>
        <w:sz w:val="24"/>
        <w:szCs w:val="24"/>
      </w:rPr>
      <w:fldChar w:fldCharType="separate"/>
    </w:r>
    <w:r w:rsidR="002338D9">
      <w:rPr>
        <w:rFonts w:ascii="Times New Roman" w:hAnsi="Times New Roman" w:cs="Times New Roman"/>
        <w:noProof/>
        <w:sz w:val="24"/>
        <w:szCs w:val="24"/>
      </w:rPr>
      <w:t>1</w:t>
    </w:r>
    <w:r w:rsidR="00C82AC3" w:rsidRPr="002338D9">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810E8F"/>
    <w:multiLevelType w:val="hybridMultilevel"/>
    <w:tmpl w:val="2E5023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8395B0C"/>
    <w:multiLevelType w:val="hybridMultilevel"/>
    <w:tmpl w:val="5E52E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243D5"/>
    <w:rsid w:val="00015FC2"/>
    <w:rsid w:val="000501AC"/>
    <w:rsid w:val="000A3098"/>
    <w:rsid w:val="00166208"/>
    <w:rsid w:val="00202F14"/>
    <w:rsid w:val="00205C62"/>
    <w:rsid w:val="002338D9"/>
    <w:rsid w:val="00295E60"/>
    <w:rsid w:val="002D7A41"/>
    <w:rsid w:val="002E2BD9"/>
    <w:rsid w:val="00303433"/>
    <w:rsid w:val="003234FD"/>
    <w:rsid w:val="00336E69"/>
    <w:rsid w:val="003A5C92"/>
    <w:rsid w:val="003E3096"/>
    <w:rsid w:val="0040068B"/>
    <w:rsid w:val="004056A0"/>
    <w:rsid w:val="00457DA7"/>
    <w:rsid w:val="00466EE0"/>
    <w:rsid w:val="00497BA4"/>
    <w:rsid w:val="004F3329"/>
    <w:rsid w:val="005106D3"/>
    <w:rsid w:val="005850A4"/>
    <w:rsid w:val="005A06F3"/>
    <w:rsid w:val="005F4BE5"/>
    <w:rsid w:val="006A7EF3"/>
    <w:rsid w:val="007857EA"/>
    <w:rsid w:val="00815656"/>
    <w:rsid w:val="00871E6E"/>
    <w:rsid w:val="0088647D"/>
    <w:rsid w:val="00892A8B"/>
    <w:rsid w:val="009243D5"/>
    <w:rsid w:val="00925CB8"/>
    <w:rsid w:val="00973E3A"/>
    <w:rsid w:val="00981427"/>
    <w:rsid w:val="009C7C8B"/>
    <w:rsid w:val="00A829B6"/>
    <w:rsid w:val="00B00028"/>
    <w:rsid w:val="00B03C13"/>
    <w:rsid w:val="00B70882"/>
    <w:rsid w:val="00BD0196"/>
    <w:rsid w:val="00C632B6"/>
    <w:rsid w:val="00C63D5F"/>
    <w:rsid w:val="00C82AC3"/>
    <w:rsid w:val="00C97ADA"/>
    <w:rsid w:val="00CA39F6"/>
    <w:rsid w:val="00CC21DF"/>
    <w:rsid w:val="00CD26BA"/>
    <w:rsid w:val="00CF1A71"/>
    <w:rsid w:val="00D5594D"/>
    <w:rsid w:val="00D942E6"/>
    <w:rsid w:val="00DC7D37"/>
    <w:rsid w:val="00DE73F2"/>
    <w:rsid w:val="00E14C90"/>
    <w:rsid w:val="00E275E4"/>
    <w:rsid w:val="00E76D7D"/>
    <w:rsid w:val="00E848D2"/>
    <w:rsid w:val="00E91AE5"/>
    <w:rsid w:val="00F53C8C"/>
    <w:rsid w:val="00FB2F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3D5"/>
    <w:pPr>
      <w:ind w:left="720"/>
      <w:contextualSpacing/>
    </w:pPr>
  </w:style>
  <w:style w:type="paragraph" w:styleId="Header">
    <w:name w:val="header"/>
    <w:basedOn w:val="Normal"/>
    <w:link w:val="HeaderChar"/>
    <w:uiPriority w:val="99"/>
    <w:unhideWhenUsed/>
    <w:rsid w:val="00DE7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73F2"/>
    <w:rPr>
      <w:lang w:val="en-GB"/>
    </w:rPr>
  </w:style>
  <w:style w:type="paragraph" w:styleId="Footer">
    <w:name w:val="footer"/>
    <w:basedOn w:val="Normal"/>
    <w:link w:val="FooterChar"/>
    <w:uiPriority w:val="99"/>
    <w:unhideWhenUsed/>
    <w:rsid w:val="00DE7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73F2"/>
    <w:rPr>
      <w:lang w:val="en-GB"/>
    </w:rPr>
  </w:style>
</w:styles>
</file>

<file path=word/webSettings.xml><?xml version="1.0" encoding="utf-8"?>
<w:webSettings xmlns:r="http://schemas.openxmlformats.org/officeDocument/2006/relationships" xmlns:w="http://schemas.openxmlformats.org/wordprocessingml/2006/main">
  <w:divs>
    <w:div w:id="70661612">
      <w:bodyDiv w:val="1"/>
      <w:marLeft w:val="0"/>
      <w:marRight w:val="0"/>
      <w:marTop w:val="0"/>
      <w:marBottom w:val="0"/>
      <w:divBdr>
        <w:top w:val="none" w:sz="0" w:space="0" w:color="auto"/>
        <w:left w:val="none" w:sz="0" w:space="0" w:color="auto"/>
        <w:bottom w:val="none" w:sz="0" w:space="0" w:color="auto"/>
        <w:right w:val="none" w:sz="0" w:space="0" w:color="auto"/>
      </w:divBdr>
      <w:divsChild>
        <w:div w:id="1155072747">
          <w:marLeft w:val="0"/>
          <w:marRight w:val="0"/>
          <w:marTop w:val="0"/>
          <w:marBottom w:val="0"/>
          <w:divBdr>
            <w:top w:val="none" w:sz="0" w:space="0" w:color="auto"/>
            <w:left w:val="none" w:sz="0" w:space="0" w:color="auto"/>
            <w:bottom w:val="none" w:sz="0" w:space="0" w:color="auto"/>
            <w:right w:val="none" w:sz="0" w:space="0" w:color="auto"/>
          </w:divBdr>
        </w:div>
      </w:divsChild>
    </w:div>
    <w:div w:id="99103357">
      <w:bodyDiv w:val="1"/>
      <w:marLeft w:val="0"/>
      <w:marRight w:val="0"/>
      <w:marTop w:val="0"/>
      <w:marBottom w:val="0"/>
      <w:divBdr>
        <w:top w:val="none" w:sz="0" w:space="0" w:color="auto"/>
        <w:left w:val="none" w:sz="0" w:space="0" w:color="auto"/>
        <w:bottom w:val="none" w:sz="0" w:space="0" w:color="auto"/>
        <w:right w:val="none" w:sz="0" w:space="0" w:color="auto"/>
      </w:divBdr>
      <w:divsChild>
        <w:div w:id="626934001">
          <w:marLeft w:val="0"/>
          <w:marRight w:val="0"/>
          <w:marTop w:val="0"/>
          <w:marBottom w:val="0"/>
          <w:divBdr>
            <w:top w:val="none" w:sz="0" w:space="0" w:color="auto"/>
            <w:left w:val="none" w:sz="0" w:space="0" w:color="auto"/>
            <w:bottom w:val="none" w:sz="0" w:space="0" w:color="auto"/>
            <w:right w:val="none" w:sz="0" w:space="0" w:color="auto"/>
          </w:divBdr>
        </w:div>
      </w:divsChild>
    </w:div>
    <w:div w:id="1167288086">
      <w:bodyDiv w:val="1"/>
      <w:marLeft w:val="0"/>
      <w:marRight w:val="0"/>
      <w:marTop w:val="0"/>
      <w:marBottom w:val="0"/>
      <w:divBdr>
        <w:top w:val="none" w:sz="0" w:space="0" w:color="auto"/>
        <w:left w:val="none" w:sz="0" w:space="0" w:color="auto"/>
        <w:bottom w:val="none" w:sz="0" w:space="0" w:color="auto"/>
        <w:right w:val="none" w:sz="0" w:space="0" w:color="auto"/>
      </w:divBdr>
      <w:divsChild>
        <w:div w:id="566455208">
          <w:marLeft w:val="0"/>
          <w:marRight w:val="0"/>
          <w:marTop w:val="0"/>
          <w:marBottom w:val="0"/>
          <w:divBdr>
            <w:top w:val="none" w:sz="0" w:space="0" w:color="auto"/>
            <w:left w:val="none" w:sz="0" w:space="0" w:color="auto"/>
            <w:bottom w:val="none" w:sz="0" w:space="0" w:color="auto"/>
            <w:right w:val="none" w:sz="0" w:space="0" w:color="auto"/>
          </w:divBdr>
        </w:div>
      </w:divsChild>
    </w:div>
    <w:div w:id="1197739270">
      <w:bodyDiv w:val="1"/>
      <w:marLeft w:val="0"/>
      <w:marRight w:val="0"/>
      <w:marTop w:val="0"/>
      <w:marBottom w:val="0"/>
      <w:divBdr>
        <w:top w:val="none" w:sz="0" w:space="0" w:color="auto"/>
        <w:left w:val="none" w:sz="0" w:space="0" w:color="auto"/>
        <w:bottom w:val="none" w:sz="0" w:space="0" w:color="auto"/>
        <w:right w:val="none" w:sz="0" w:space="0" w:color="auto"/>
      </w:divBdr>
      <w:divsChild>
        <w:div w:id="1911773485">
          <w:marLeft w:val="0"/>
          <w:marRight w:val="0"/>
          <w:marTop w:val="0"/>
          <w:marBottom w:val="0"/>
          <w:divBdr>
            <w:top w:val="none" w:sz="0" w:space="0" w:color="auto"/>
            <w:left w:val="none" w:sz="0" w:space="0" w:color="auto"/>
            <w:bottom w:val="none" w:sz="0" w:space="0" w:color="auto"/>
            <w:right w:val="none" w:sz="0" w:space="0" w:color="auto"/>
          </w:divBdr>
        </w:div>
      </w:divsChild>
    </w:div>
    <w:div w:id="2028755040">
      <w:bodyDiv w:val="1"/>
      <w:marLeft w:val="0"/>
      <w:marRight w:val="0"/>
      <w:marTop w:val="0"/>
      <w:marBottom w:val="0"/>
      <w:divBdr>
        <w:top w:val="none" w:sz="0" w:space="0" w:color="auto"/>
        <w:left w:val="none" w:sz="0" w:space="0" w:color="auto"/>
        <w:bottom w:val="none" w:sz="0" w:space="0" w:color="auto"/>
        <w:right w:val="none" w:sz="0" w:space="0" w:color="auto"/>
      </w:divBdr>
      <w:divsChild>
        <w:div w:id="1383628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832</Words>
  <Characters>4748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Mutuli</dc:creator>
  <cp:lastModifiedBy>ADM</cp:lastModifiedBy>
  <cp:revision>2</cp:revision>
  <dcterms:created xsi:type="dcterms:W3CDTF">2018-11-09T00:11:00Z</dcterms:created>
  <dcterms:modified xsi:type="dcterms:W3CDTF">2018-11-09T00:11:00Z</dcterms:modified>
</cp:coreProperties>
</file>